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4E2">
        <w:rPr>
          <w:rFonts w:ascii="Cambria Math" w:eastAsia="Times New Roman" w:hAnsi="Cambria Math" w:cs="Cambria Math"/>
          <w:b/>
          <w:bCs/>
          <w:color w:val="000099"/>
          <w:sz w:val="20"/>
          <w:szCs w:val="20"/>
        </w:rPr>
        <w:t>УПОЗНАВАЊЕ</w:t>
      </w:r>
      <w:r w:rsidRPr="00F854E2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 xml:space="preserve"> </w:t>
      </w:r>
      <w:r w:rsidRPr="00F854E2">
        <w:rPr>
          <w:rFonts w:ascii="Cambria Math" w:eastAsia="Times New Roman" w:hAnsi="Cambria Math" w:cs="Cambria Math"/>
          <w:b/>
          <w:bCs/>
          <w:color w:val="000099"/>
          <w:sz w:val="20"/>
          <w:szCs w:val="20"/>
        </w:rPr>
        <w:t>СА</w:t>
      </w:r>
      <w:r w:rsidRPr="00F854E2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 xml:space="preserve"> </w:t>
      </w:r>
      <w:r w:rsidRPr="00F854E2">
        <w:rPr>
          <w:rFonts w:ascii="Cambria Math" w:eastAsia="Times New Roman" w:hAnsi="Cambria Math" w:cs="Cambria Math"/>
          <w:b/>
          <w:bCs/>
          <w:color w:val="000099"/>
          <w:sz w:val="20"/>
          <w:szCs w:val="20"/>
        </w:rPr>
        <w:t>ПРИМЕНОМ</w:t>
      </w:r>
      <w:r w:rsidRPr="00F854E2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 xml:space="preserve"> </w:t>
      </w:r>
      <w:r w:rsidRPr="00F854E2">
        <w:rPr>
          <w:rFonts w:ascii="Cambria Math" w:eastAsia="Times New Roman" w:hAnsi="Cambria Math" w:cs="Cambria Math"/>
          <w:b/>
          <w:bCs/>
          <w:color w:val="000099"/>
          <w:sz w:val="20"/>
          <w:szCs w:val="20"/>
        </w:rPr>
        <w:t>ВИЗУЕЛНИХ</w:t>
      </w:r>
      <w:r w:rsidRPr="00F854E2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 xml:space="preserve"> </w:t>
      </w:r>
      <w:r w:rsidRPr="00F854E2">
        <w:rPr>
          <w:rFonts w:ascii="Cambria Math" w:eastAsia="Times New Roman" w:hAnsi="Cambria Math" w:cs="Cambria Math"/>
          <w:b/>
          <w:bCs/>
          <w:color w:val="000099"/>
          <w:sz w:val="20"/>
          <w:szCs w:val="20"/>
        </w:rPr>
        <w:t>СИСТЕМА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Визуелна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контрола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бази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вештачког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вида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омогућава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брзу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апсолутно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поуздану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контролу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.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Визуелни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системи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могу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применити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за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проверу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зачности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димензија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облика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производа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.(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провера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ли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све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операције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извршене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,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дефекти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предмету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,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монтажи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ли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неки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део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недостаје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,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паковању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ли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правилно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разврстани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итд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.)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Идентификација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подразумева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препознавање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предмета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Визуелни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системи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могу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користити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две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етапе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управљања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роботом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(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првој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)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етапи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планирања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кретања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неопходно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је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извршити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идентификацију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предмета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који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хвата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одредити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његов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положај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оријентацију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Могуће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је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планирање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путање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избегну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евентуалне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препреке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раду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Визуелна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информација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може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користити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за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непосредно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управљање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када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хватаљка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визуелно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наводи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предмет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Главне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функције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изуелни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х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систем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добијање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слике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обрада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анализа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слике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Хардверски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систем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за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добијање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слике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састоји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од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камере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система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за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осветљење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Камере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посредством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сочива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примају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светлосне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зраке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стварају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слике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на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застору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.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Могу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са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користити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једна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или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више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истовремено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.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Оне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могу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бити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                    -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цевне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и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                   -</w:t>
      </w:r>
      <w:r w:rsidRPr="005125FD">
        <w:rPr>
          <w:rFonts w:ascii="Cambria Math" w:eastAsia="Times New Roman" w:hAnsi="Cambria Math" w:cs="Cambria Math"/>
          <w:color w:val="000099"/>
          <w:sz w:val="20"/>
          <w:szCs w:val="20"/>
        </w:rPr>
        <w:t>полупроводночке</w:t>
      </w:r>
      <w:r w:rsidRPr="005125FD">
        <w:rPr>
          <w:rFonts w:ascii="Times New Roman" w:eastAsia="Times New Roman" w:hAnsi="Times New Roman" w:cs="Times New Roman"/>
          <w:color w:val="000099"/>
          <w:sz w:val="20"/>
          <w:szCs w:val="20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4E2"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  <w:drawing>
          <wp:inline distT="0" distB="0" distL="0" distR="0" wp14:anchorId="1AEAB3A1" wp14:editId="38F9E30F">
            <wp:extent cx="3324225" cy="2001319"/>
            <wp:effectExtent l="0" t="0" r="0" b="0"/>
            <wp:docPr id="2" name="Picture 2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       </w:t>
      </w:r>
      <w:r w:rsidRPr="00F854E2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val="sr-Cyrl-RS"/>
        </w:rPr>
        <w:t>   </w:t>
      </w:r>
      <w:r w:rsidRPr="00F854E2">
        <w:rPr>
          <w:rFonts w:ascii="Cambria Math" w:eastAsia="Times New Roman" w:hAnsi="Cambria Math" w:cs="Cambria Math"/>
          <w:i/>
          <w:iCs/>
          <w:color w:val="000080"/>
          <w:sz w:val="20"/>
          <w:szCs w:val="20"/>
          <w:lang w:val="sr-Cyrl-RS"/>
        </w:rPr>
        <w:t>цевне</w:t>
      </w:r>
      <w:r w:rsidRPr="00F854E2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eastAsia="Times New Roman" w:hAnsi="Cambria Math" w:cs="Cambria Math"/>
          <w:i/>
          <w:iCs/>
          <w:color w:val="000080"/>
          <w:sz w:val="20"/>
          <w:szCs w:val="20"/>
          <w:lang w:val="sr-Cyrl-RS"/>
        </w:rPr>
        <w:t>камере</w:t>
      </w:r>
      <w:r w:rsidRPr="00F854E2">
        <w:rPr>
          <w:rFonts w:ascii="Times New Roman" w:eastAsia="Times New Roman" w:hAnsi="Times New Roman" w:cs="Arial"/>
          <w:i/>
          <w:iCs/>
          <w:color w:val="000080"/>
          <w:sz w:val="20"/>
          <w:szCs w:val="20"/>
          <w:lang w:val="sr-Cyrl-RS"/>
        </w:rPr>
        <w:t> 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Дискретизација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/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Latn-RS"/>
        </w:rPr>
        <w:t>D</w:t>
      </w:r>
      <w:r w:rsidRPr="00F854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конварзија</w:t>
      </w:r>
    </w:p>
    <w:p w:rsidR="005125FD" w:rsidRPr="005125FD" w:rsidRDefault="005125FD" w:rsidP="00512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    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  <w:lang w:val="sr-Cyrl-RS"/>
        </w:rPr>
        <w:t> </w:t>
      </w:r>
      <w:r w:rsidRPr="00F854E2">
        <w:rPr>
          <w:rFonts w:ascii="Times New Roman" w:eastAsia="Times New Roman" w:hAnsi="Times New Roman" w:cs="Times New Roman"/>
          <w:color w:val="000066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Сигнал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добијен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цевном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камером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дискретизује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учестаношћу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која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је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најмање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два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пута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већа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од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од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учестаности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сигнала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.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Полупроводвичка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камера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је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по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стрултури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дискретизован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уређај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.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i/>
          <w:iCs/>
          <w:color w:val="000066"/>
          <w:sz w:val="20"/>
          <w:szCs w:val="20"/>
        </w:rPr>
        <w:t>Анлогно</w:t>
      </w:r>
      <w:r w:rsidRPr="005125FD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</w:rPr>
        <w:t xml:space="preserve"> </w:t>
      </w:r>
      <w:r w:rsidRPr="005125FD">
        <w:rPr>
          <w:rFonts w:ascii="Times New Roman" w:eastAsia="Times New Roman" w:hAnsi="Times New Roman" w:cs="Arial"/>
          <w:i/>
          <w:iCs/>
          <w:color w:val="000066"/>
          <w:sz w:val="20"/>
          <w:szCs w:val="20"/>
        </w:rPr>
        <w:t>–</w:t>
      </w:r>
      <w:r w:rsidRPr="005125FD">
        <w:rPr>
          <w:rFonts w:ascii="Cambria Math" w:eastAsia="Times New Roman" w:hAnsi="Cambria Math" w:cs="Cambria Math"/>
          <w:i/>
          <w:iCs/>
          <w:color w:val="000066"/>
          <w:sz w:val="20"/>
          <w:szCs w:val="20"/>
        </w:rPr>
        <w:t>дигитална</w:t>
      </w:r>
      <w:r w:rsidRPr="005125FD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i/>
          <w:iCs/>
          <w:color w:val="000066"/>
          <w:sz w:val="20"/>
          <w:szCs w:val="20"/>
        </w:rPr>
        <w:t>конверзија</w:t>
      </w:r>
      <w:r w:rsidRPr="00F854E2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</w:rPr>
        <w:t> 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претвара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аналогну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информацију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у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дигитални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облик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који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може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меморисати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даље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обрађивати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Ако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је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карактеристика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фотоелемента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стрма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до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уласка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у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засићење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називамо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је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бинарном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,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атакве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камере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бинарним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камерама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.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Оне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дају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максимални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сигнал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ако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светлост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постоји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,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а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сигнал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једнак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нули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ако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ако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светлост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не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постоји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Након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A/D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конверзије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слику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можемо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представити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матрицом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: F =[f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  <w:vertAlign w:val="subscript"/>
        </w:rPr>
        <w:t>ij</w:t>
      </w:r>
      <w:r w:rsidRPr="00F854E2">
        <w:rPr>
          <w:rFonts w:ascii="Times New Roman" w:eastAsia="Times New Roman" w:hAnsi="Times New Roman" w:cs="Times New Roman"/>
          <w:color w:val="000066"/>
          <w:sz w:val="20"/>
          <w:szCs w:val="20"/>
          <w:vertAlign w:val="subscript"/>
        </w:rPr>
        <w:t> 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>]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>i,j -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положај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сегмента</w:t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>f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  <w:vertAlign w:val="subscript"/>
        </w:rPr>
        <w:t>ij</w:t>
      </w:r>
      <w:r w:rsidRPr="00F854E2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>-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интензитет</w:t>
      </w:r>
      <w:r w:rsidRPr="005125FD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 </w:t>
      </w:r>
      <w:r w:rsidRPr="005125FD">
        <w:rPr>
          <w:rFonts w:ascii="Cambria Math" w:eastAsia="Times New Roman" w:hAnsi="Cambria Math" w:cs="Cambria Math"/>
          <w:color w:val="000066"/>
          <w:sz w:val="20"/>
          <w:szCs w:val="20"/>
        </w:rPr>
        <w:t>светлости</w:t>
      </w:r>
    </w:p>
    <w:p w:rsidR="005125FD" w:rsidRPr="005125FD" w:rsidRDefault="005125FD" w:rsidP="00512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4E2"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  <w:drawing>
          <wp:inline distT="0" distB="0" distL="0" distR="0" wp14:anchorId="6588796F" wp14:editId="3FA78000">
            <wp:extent cx="2533650" cy="1619250"/>
            <wp:effectExtent l="0" t="0" r="0" b="0"/>
            <wp:docPr id="1" name="Picture 1" descr="image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D" w:rsidRPr="005125FD" w:rsidRDefault="005125FD" w:rsidP="0051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4E2">
        <w:rPr>
          <w:rFonts w:ascii="Cambria Math" w:eastAsia="Times New Roman" w:hAnsi="Cambria Math" w:cs="Cambria Math"/>
          <w:i/>
          <w:iCs/>
          <w:color w:val="000000"/>
          <w:sz w:val="20"/>
          <w:szCs w:val="20"/>
        </w:rPr>
        <w:t>формирање</w:t>
      </w:r>
      <w:r w:rsidRPr="00F854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854E2">
        <w:rPr>
          <w:rFonts w:ascii="Cambria Math" w:eastAsia="Times New Roman" w:hAnsi="Cambria Math" w:cs="Cambria Math"/>
          <w:i/>
          <w:iCs/>
          <w:color w:val="000000"/>
          <w:sz w:val="20"/>
          <w:szCs w:val="20"/>
        </w:rPr>
        <w:t>слике</w:t>
      </w:r>
      <w:r w:rsidRPr="00F854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854E2">
        <w:rPr>
          <w:rFonts w:ascii="Cambria Math" w:eastAsia="Times New Roman" w:hAnsi="Cambria Math" w:cs="Cambria Math"/>
          <w:i/>
          <w:iCs/>
          <w:color w:val="000000"/>
          <w:sz w:val="20"/>
          <w:szCs w:val="20"/>
        </w:rPr>
        <w:t>на</w:t>
      </w:r>
      <w:r w:rsidRPr="00F854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854E2">
        <w:rPr>
          <w:rFonts w:ascii="Cambria Math" w:eastAsia="Times New Roman" w:hAnsi="Cambria Math" w:cs="Cambria Math"/>
          <w:i/>
          <w:iCs/>
          <w:color w:val="000000"/>
          <w:sz w:val="20"/>
          <w:szCs w:val="20"/>
        </w:rPr>
        <w:t>застору</w:t>
      </w:r>
    </w:p>
    <w:p w:rsidR="005C0914" w:rsidRPr="00F854E2" w:rsidRDefault="005C0914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5FD" w:rsidRPr="005125FD" w:rsidRDefault="005125FD" w:rsidP="005125F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Технике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осветљења</w:t>
      </w:r>
    </w:p>
    <w:p w:rsidR="005125FD" w:rsidRPr="005125FD" w:rsidRDefault="005125FD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</w:p>
    <w:p w:rsidR="005125FD" w:rsidRPr="005125FD" w:rsidRDefault="005125FD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     </w:t>
      </w:r>
      <w:r w:rsidRPr="00F85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Избор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начина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осветљења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сцене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зависи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од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објекта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који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је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на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њој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од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карактера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визуелног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система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.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Услови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који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морају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задовољити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су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: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0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 </w:t>
      </w:r>
      <w:r w:rsidRPr="00F85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-</w:t>
      </w: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</w:t>
      </w:r>
      <w:r w:rsidRPr="00F85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оштрина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ивица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0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 </w:t>
      </w:r>
      <w:r w:rsidRPr="00F85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-</w:t>
      </w: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</w:t>
      </w:r>
      <w:r w:rsidRPr="00F85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избегавање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сенки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0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 </w:t>
      </w:r>
      <w:r w:rsidRPr="00F85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-</w:t>
      </w: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</w:t>
      </w:r>
      <w:r w:rsidRPr="00F85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избегавање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неповољне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рефлексије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др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Основни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начини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осветљења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сцене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су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: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930" w:hanging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-</w:t>
      </w:r>
      <w:r w:rsidRPr="005125FD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дифизно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,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930" w:hanging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-</w:t>
      </w:r>
      <w:r w:rsidRPr="005125FD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леђно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осветљење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,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930" w:hanging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-</w:t>
      </w:r>
      <w:r w:rsidRPr="005125FD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ласерски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сноп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,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930" w:hanging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-</w:t>
      </w:r>
      <w:r w:rsidRPr="005125FD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Fonts w:ascii="Times New Roman" w:eastAsia="Times New Roman" w:hAnsi="Times New Roman" w:cs="Times New Roman"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ласерски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распоређено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осветљење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        </w:t>
      </w:r>
      <w:r w:rsidRPr="00F854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Дифузно</w:t>
      </w:r>
      <w:r w:rsidRPr="005125F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осветљење</w:t>
      </w:r>
      <w:r w:rsidRPr="00F854E2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користи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код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добијања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слике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благих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правилних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облика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         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Код</w:t>
      </w:r>
      <w:r w:rsidRPr="00F854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леђног</w:t>
      </w:r>
      <w:r w:rsidRPr="005125F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осветљења</w:t>
      </w:r>
      <w:r w:rsidRPr="00F854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камера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сним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силуету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.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Камера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узвор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светлости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налазе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различитих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страна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који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посматрамо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/>
        </w:rPr>
        <w:t xml:space="preserve">        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Ласерски</w:t>
      </w:r>
      <w:r w:rsidRPr="005125F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сноп</w:t>
      </w:r>
      <w:r w:rsidRPr="005125FD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користимо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код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детекције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неправилности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испитивања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површина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уопште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 w:firstLine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Код</w:t>
      </w:r>
      <w:r w:rsidRPr="00F854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ласерски</w:t>
      </w:r>
      <w:r w:rsidRPr="005125F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распоређеног</w:t>
      </w:r>
      <w:r w:rsidRPr="005125FD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i/>
          <w:iCs/>
          <w:color w:val="FF0000"/>
          <w:sz w:val="20"/>
          <w:szCs w:val="20"/>
          <w:lang w:val="sr-Cyrl-RS"/>
        </w:rPr>
        <w:t>осветљења</w:t>
      </w:r>
      <w:r w:rsidRPr="00F854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имамо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осветљавање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у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виду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уских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светлосних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 w:firstLine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пруга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.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 w:firstLine="360"/>
        <w:jc w:val="center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drawing>
          <wp:inline distT="0" distB="0" distL="0" distR="0" wp14:anchorId="17E65053" wp14:editId="79A44F33">
            <wp:extent cx="1976438" cy="1143000"/>
            <wp:effectExtent l="0" t="0" r="5080" b="0"/>
            <wp:docPr id="5" name="Picture 5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3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 w:firstLine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 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 w:firstLine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lang w:val="sr-Cyrl-RS"/>
        </w:rPr>
        <w:t xml:space="preserve">   </w:t>
      </w:r>
      <w:r w:rsidRPr="00F854E2">
        <w:rPr>
          <w:rFonts w:ascii="Cambria Math" w:eastAsia="Times New Roman" w:hAnsi="Cambria Math" w:cs="Cambria Math"/>
          <w:b/>
          <w:bCs/>
          <w:i/>
          <w:iCs/>
          <w:color w:val="000080"/>
          <w:sz w:val="20"/>
          <w:szCs w:val="20"/>
          <w:lang w:val="sr-Cyrl-RS"/>
        </w:rPr>
        <w:t>осветљење</w:t>
      </w:r>
      <w:r w:rsidRPr="00F854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eastAsia="Times New Roman" w:hAnsi="Cambria Math" w:cs="Cambria Math"/>
          <w:b/>
          <w:bCs/>
          <w:i/>
          <w:iCs/>
          <w:color w:val="000080"/>
          <w:sz w:val="20"/>
          <w:szCs w:val="20"/>
          <w:lang w:val="sr-Cyrl-RS"/>
        </w:rPr>
        <w:t>ласерским</w:t>
      </w:r>
      <w:r w:rsidRPr="00F854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eastAsia="Times New Roman" w:hAnsi="Cambria Math" w:cs="Cambria Math"/>
          <w:b/>
          <w:bCs/>
          <w:i/>
          <w:iCs/>
          <w:color w:val="000080"/>
          <w:sz w:val="20"/>
          <w:szCs w:val="20"/>
          <w:lang w:val="sr-Cyrl-RS"/>
        </w:rPr>
        <w:t>снопом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 w:firstLine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drawing>
          <wp:inline distT="0" distB="0" distL="0" distR="0" wp14:anchorId="2F7F4992" wp14:editId="41362B0C">
            <wp:extent cx="2185427" cy="828675"/>
            <wp:effectExtent l="0" t="0" r="5715" b="0"/>
            <wp:docPr id="4" name="Picture 4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4E2">
        <w:rPr>
          <w:rFonts w:ascii="Cambria Math" w:eastAsia="Times New Roman" w:hAnsi="Cambria Math" w:cs="Cambria Math"/>
          <w:b/>
          <w:bCs/>
          <w:i/>
          <w:iCs/>
          <w:color w:val="000080"/>
          <w:sz w:val="20"/>
          <w:szCs w:val="20"/>
          <w:lang w:val="sr-Cyrl-RS"/>
        </w:rPr>
        <w:t>линијски</w:t>
      </w:r>
      <w:r w:rsidRPr="00F854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eastAsia="Times New Roman" w:hAnsi="Cambria Math" w:cs="Cambria Math"/>
          <w:b/>
          <w:bCs/>
          <w:i/>
          <w:iCs/>
          <w:color w:val="000080"/>
          <w:sz w:val="20"/>
          <w:szCs w:val="20"/>
          <w:lang w:val="sr-Cyrl-RS"/>
        </w:rPr>
        <w:t>распоређено</w:t>
      </w:r>
      <w:r w:rsidRPr="00F854E2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eastAsia="Times New Roman" w:hAnsi="Cambria Math" w:cs="Cambria Math"/>
          <w:b/>
          <w:bCs/>
          <w:i/>
          <w:iCs/>
          <w:color w:val="000080"/>
          <w:sz w:val="20"/>
          <w:szCs w:val="20"/>
          <w:lang w:val="sr-Cyrl-RS"/>
        </w:rPr>
        <w:t>осветљење</w:t>
      </w:r>
    </w:p>
    <w:p w:rsidR="005125FD" w:rsidRPr="005125FD" w:rsidRDefault="005125FD" w:rsidP="005125FD">
      <w:pPr>
        <w:shd w:val="clear" w:color="auto" w:fill="FFFFFF"/>
        <w:spacing w:after="0" w:line="240" w:lineRule="auto"/>
        <w:ind w:left="36" w:firstLine="360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</w:p>
    <w:p w:rsidR="005125FD" w:rsidRPr="005125FD" w:rsidRDefault="005125FD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</w:p>
    <w:p w:rsidR="005125FD" w:rsidRPr="005125FD" w:rsidRDefault="005125FD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> </w:t>
      </w:r>
      <w:r w:rsidRPr="00F854E2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drawing>
          <wp:inline distT="0" distB="0" distL="0" distR="0" wp14:anchorId="561E505D" wp14:editId="63FDD3EE">
            <wp:extent cx="2622091" cy="1724025"/>
            <wp:effectExtent l="0" t="0" r="6985" b="0"/>
            <wp:docPr id="3" name="Picture 3" descr="ledno_osvetljenj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dno_osvetljenj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91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D" w:rsidRPr="00F854E2" w:rsidRDefault="005125FD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Cambria Math"/>
          <w:b/>
          <w:bCs/>
          <w:color w:val="000080"/>
          <w:sz w:val="20"/>
          <w:szCs w:val="20"/>
        </w:rPr>
      </w:pP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                                         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леђно</w:t>
      </w:r>
      <w:r w:rsidRPr="005125F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5125FD">
        <w:rPr>
          <w:rFonts w:ascii="Cambria Math" w:eastAsia="Times New Roman" w:hAnsi="Cambria Math" w:cs="Cambria Math"/>
          <w:b/>
          <w:bCs/>
          <w:color w:val="000080"/>
          <w:sz w:val="20"/>
          <w:szCs w:val="20"/>
          <w:lang w:val="sr-Cyrl-RS"/>
        </w:rPr>
        <w:t>осветљење</w:t>
      </w:r>
    </w:p>
    <w:p w:rsidR="00F854E2" w:rsidRPr="00F854E2" w:rsidRDefault="00F854E2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Cambria Math"/>
          <w:b/>
          <w:bCs/>
          <w:color w:val="000080"/>
          <w:sz w:val="20"/>
          <w:szCs w:val="20"/>
        </w:rPr>
      </w:pPr>
    </w:p>
    <w:p w:rsidR="00F854E2" w:rsidRPr="00F854E2" w:rsidRDefault="00F854E2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Cambria Math"/>
          <w:b/>
          <w:bCs/>
          <w:color w:val="000080"/>
          <w:sz w:val="20"/>
          <w:szCs w:val="20"/>
        </w:rPr>
      </w:pPr>
    </w:p>
    <w:p w:rsidR="00F854E2" w:rsidRPr="00F854E2" w:rsidRDefault="00F854E2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Cambria Math"/>
          <w:b/>
          <w:bCs/>
          <w:color w:val="000080"/>
          <w:sz w:val="20"/>
          <w:szCs w:val="20"/>
        </w:rPr>
      </w:pPr>
    </w:p>
    <w:p w:rsidR="00F854E2" w:rsidRPr="00F854E2" w:rsidRDefault="00F854E2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Cambria Math"/>
          <w:b/>
          <w:bCs/>
          <w:color w:val="000080"/>
          <w:sz w:val="20"/>
          <w:szCs w:val="20"/>
        </w:rPr>
      </w:pPr>
    </w:p>
    <w:p w:rsidR="00F854E2" w:rsidRPr="00F854E2" w:rsidRDefault="00F854E2" w:rsidP="00F854E2">
      <w:pPr>
        <w:pStyle w:val="Heading5"/>
        <w:shd w:val="clear" w:color="auto" w:fill="FFFFFF"/>
        <w:spacing w:before="0" w:beforeAutospacing="0" w:after="0" w:afterAutospacing="0"/>
        <w:rPr>
          <w:color w:val="000080"/>
          <w:lang w:val="sr-Cyrl-RS"/>
        </w:rPr>
      </w:pPr>
      <w:r w:rsidRPr="00F854E2">
        <w:rPr>
          <w:rFonts w:ascii="Cambria Math" w:hAnsi="Cambria Math" w:cs="Cambria Math"/>
          <w:color w:val="000080"/>
          <w:lang w:val="sr-Cyrl-RS"/>
        </w:rPr>
        <w:t>Обрада</w:t>
      </w:r>
      <w:r w:rsidRPr="00F854E2">
        <w:rPr>
          <w:color w:val="000080"/>
          <w:lang w:val="sr-Cyrl-RS"/>
        </w:rPr>
        <w:t xml:space="preserve"> </w:t>
      </w:r>
      <w:r w:rsidRPr="00F854E2">
        <w:rPr>
          <w:rFonts w:ascii="Cambria Math" w:hAnsi="Cambria Math" w:cs="Cambria Math"/>
          <w:color w:val="000080"/>
          <w:lang w:val="sr-Cyrl-RS"/>
        </w:rPr>
        <w:t>и</w:t>
      </w:r>
      <w:r w:rsidRPr="00F854E2">
        <w:rPr>
          <w:color w:val="000080"/>
          <w:lang w:val="sr-Cyrl-RS"/>
        </w:rPr>
        <w:t xml:space="preserve"> </w:t>
      </w:r>
      <w:r w:rsidRPr="00F854E2">
        <w:rPr>
          <w:rFonts w:ascii="Cambria Math" w:hAnsi="Cambria Math" w:cs="Cambria Math"/>
          <w:color w:val="000080"/>
          <w:lang w:val="sr-Cyrl-RS"/>
        </w:rPr>
        <w:t>анализа</w:t>
      </w:r>
      <w:r w:rsidRPr="00F854E2">
        <w:rPr>
          <w:color w:val="000080"/>
          <w:lang w:val="sr-Cyrl-RS"/>
        </w:rPr>
        <w:t xml:space="preserve"> </w:t>
      </w:r>
      <w:r w:rsidRPr="00F854E2">
        <w:rPr>
          <w:rFonts w:ascii="Cambria Math" w:hAnsi="Cambria Math" w:cs="Cambria Math"/>
          <w:color w:val="000080"/>
          <w:lang w:val="sr-Cyrl-RS"/>
        </w:rPr>
        <w:t>слике</w:t>
      </w:r>
    </w:p>
    <w:p w:rsidR="00F854E2" w:rsidRPr="00F854E2" w:rsidRDefault="00F854E2" w:rsidP="00F854E2">
      <w:pPr>
        <w:shd w:val="clear" w:color="auto" w:fill="FFFFFF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 </w:t>
      </w:r>
    </w:p>
    <w:p w:rsidR="00F854E2" w:rsidRPr="00F854E2" w:rsidRDefault="00F854E2" w:rsidP="00F854E2">
      <w:pPr>
        <w:pStyle w:val="BodyText"/>
        <w:shd w:val="clear" w:color="auto" w:fill="FFFFFF"/>
        <w:spacing w:after="0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00"/>
          <w:sz w:val="20"/>
          <w:szCs w:val="20"/>
          <w:lang w:val="sr-Cyrl-RS"/>
        </w:rPr>
        <w:t>    </w:t>
      </w:r>
      <w:r w:rsidRPr="00F854E2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Обеадом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дигиталних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података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слици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добијамо</w:t>
      </w:r>
      <w:r w:rsidRPr="00F854E2">
        <w:rPr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сложеније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категорије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података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као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што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облик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величина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,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Обрада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слике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подразумева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следеће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операције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:</w:t>
      </w:r>
    </w:p>
    <w:p w:rsidR="00F854E2" w:rsidRPr="00F854E2" w:rsidRDefault="00F854E2" w:rsidP="00F854E2">
      <w:pPr>
        <w:shd w:val="clear" w:color="auto" w:fill="FFFFFF"/>
        <w:ind w:left="930" w:hanging="360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сегментирање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930" w:hanging="360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израчунавање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геометријских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карактеристика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930" w:hanging="360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препознавање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.</w:t>
      </w:r>
    </w:p>
    <w:p w:rsidR="00F854E2" w:rsidRPr="00F854E2" w:rsidRDefault="00F854E2" w:rsidP="00F854E2">
      <w:pPr>
        <w:shd w:val="clear" w:color="auto" w:fill="FFFFFF"/>
        <w:ind w:left="570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i/>
          <w:iCs/>
          <w:color w:val="000080"/>
          <w:sz w:val="20"/>
          <w:szCs w:val="20"/>
          <w:lang w:val="sr-Cyrl-RS"/>
        </w:rPr>
        <w:t>Сегментирање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 </w:t>
      </w:r>
    </w:p>
    <w:p w:rsidR="00F854E2" w:rsidRPr="00F854E2" w:rsidRDefault="00F854E2" w:rsidP="00F854E2">
      <w:pPr>
        <w:shd w:val="clear" w:color="auto" w:fill="FFFFFF"/>
        <w:ind w:left="216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      </w:t>
      </w:r>
      <w:r w:rsidRPr="00F854E2">
        <w:rPr>
          <w:rStyle w:val="apple-converted-space"/>
          <w:rFonts w:ascii="Times New Roman" w:hAnsi="Times New Roman"/>
          <w:b/>
          <w:bCs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Сегментирање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сликеподразумева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њено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раздвајење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одређен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број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региона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,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чему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сваки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регион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представља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скуп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елемената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који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образују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повезану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целину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који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спадају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исту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групу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неком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критеријуму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.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Геометријске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карактеристике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зависе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само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од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облика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величине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од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његовог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положаја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.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Битне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карактеристике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: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ниво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сиве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боје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површина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обим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диаметар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виткост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тежиште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описани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правоугаоник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однос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попречних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димензија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број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рупа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</w:p>
    <w:p w:rsidR="00F854E2" w:rsidRPr="00F854E2" w:rsidRDefault="00F854E2" w:rsidP="00F854E2">
      <w:pPr>
        <w:shd w:val="clear" w:color="auto" w:fill="FFFFFF"/>
        <w:ind w:left="36" w:firstLine="534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момемти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.</w:t>
      </w:r>
    </w:p>
    <w:p w:rsidR="00F854E2" w:rsidRPr="00F854E2" w:rsidRDefault="00F854E2" w:rsidP="00F854E2">
      <w:pPr>
        <w:shd w:val="clear" w:color="auto" w:fill="FFFFFF"/>
        <w:jc w:val="center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lastRenderedPageBreak/>
        <w:t>                 </w:t>
      </w:r>
      <w:r w:rsidRPr="00F854E2">
        <w:rPr>
          <w:rStyle w:val="apple-converted-space"/>
          <w:rFonts w:ascii="Times New Roman" w:hAnsi="Times New Roman"/>
          <w:b/>
          <w:bCs/>
          <w:color w:val="000080"/>
          <w:sz w:val="20"/>
          <w:szCs w:val="20"/>
          <w:lang w:val="sr-Cyrl-RS"/>
        </w:rPr>
        <w:t> </w:t>
      </w:r>
      <w:r w:rsidRPr="00F854E2">
        <w:rPr>
          <w:rFonts w:ascii="Times New Roman" w:hAnsi="Times New Roman"/>
          <w:b/>
          <w:bCs/>
          <w:noProof/>
          <w:color w:val="000080"/>
          <w:sz w:val="20"/>
          <w:szCs w:val="20"/>
        </w:rPr>
        <w:drawing>
          <wp:inline distT="0" distB="0" distL="0" distR="0" wp14:anchorId="1BB82AA1" wp14:editId="03481BD0">
            <wp:extent cx="2419350" cy="4095750"/>
            <wp:effectExtent l="0" t="0" r="0" b="0"/>
            <wp:docPr id="6" name="Picture 6" descr="image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2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E2" w:rsidRPr="00F854E2" w:rsidRDefault="00F854E2" w:rsidP="00F854E2">
      <w:pPr>
        <w:shd w:val="clear" w:color="auto" w:fill="FFFFFF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                                                                </w:t>
      </w:r>
      <w:r w:rsidRPr="00F854E2">
        <w:rPr>
          <w:rStyle w:val="apple-converted-space"/>
          <w:rFonts w:ascii="Times New Roman" w:hAnsi="Times New Roman"/>
          <w:b/>
          <w:bCs/>
          <w:i/>
          <w:iCs/>
          <w:color w:val="000080"/>
          <w:sz w:val="20"/>
          <w:szCs w:val="20"/>
          <w:lang w:val="sr-Cyrl-RS"/>
        </w:rPr>
        <w:t> </w:t>
      </w:r>
      <w:r w:rsidRPr="00F854E2">
        <w:rPr>
          <w:rStyle w:val="Emphasis"/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сегментирање</w:t>
      </w:r>
    </w:p>
    <w:p w:rsidR="00F854E2" w:rsidRPr="00F854E2" w:rsidRDefault="00F854E2" w:rsidP="00F854E2">
      <w:pPr>
        <w:pStyle w:val="Heading6"/>
        <w:shd w:val="clear" w:color="auto" w:fill="FFFFFF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Style w:val="Emphasis"/>
          <w:rFonts w:ascii="Times New Roman" w:hAnsi="Times New Roman"/>
          <w:color w:val="000080"/>
          <w:sz w:val="20"/>
          <w:szCs w:val="20"/>
          <w:lang w:val="sr-Cyrl-RS"/>
        </w:rPr>
        <w:t xml:space="preserve">                 </w:t>
      </w:r>
      <w:r w:rsidRPr="00F854E2">
        <w:rPr>
          <w:rStyle w:val="Emphasis"/>
          <w:rFonts w:ascii="Cambria Math" w:hAnsi="Cambria Math" w:cs="Cambria Math"/>
          <w:color w:val="000080"/>
          <w:sz w:val="20"/>
          <w:szCs w:val="20"/>
          <w:lang w:val="sr-Cyrl-RS"/>
        </w:rPr>
        <w:t>Препознавање</w:t>
      </w:r>
    </w:p>
    <w:p w:rsidR="00F854E2" w:rsidRPr="00F854E2" w:rsidRDefault="00F854E2" w:rsidP="00F854E2">
      <w:pPr>
        <w:shd w:val="clear" w:color="auto" w:fill="FFFFFF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 </w:t>
      </w:r>
      <w:bookmarkStart w:id="0" w:name="_GoBack"/>
      <w:bookmarkEnd w:id="0"/>
    </w:p>
    <w:p w:rsidR="00F854E2" w:rsidRPr="00F854E2" w:rsidRDefault="00F854E2" w:rsidP="00F854E2">
      <w:pPr>
        <w:pStyle w:val="NormalWeb"/>
        <w:shd w:val="clear" w:color="auto" w:fill="FFFFFF"/>
        <w:outlineLvl w:val="5"/>
        <w:rPr>
          <w:b/>
          <w:bCs/>
          <w:color w:val="000080"/>
          <w:sz w:val="20"/>
          <w:szCs w:val="20"/>
          <w:lang w:val="sr-Cyrl-RS"/>
        </w:rPr>
      </w:pPr>
      <w:r w:rsidRPr="00F854E2">
        <w:rPr>
          <w:b/>
          <w:bCs/>
          <w:color w:val="000000"/>
          <w:sz w:val="20"/>
          <w:szCs w:val="20"/>
          <w:lang w:val="sr-Cyrl-RS"/>
        </w:rPr>
        <w:t>        </w:t>
      </w:r>
      <w:r w:rsidRPr="00F854E2">
        <w:rPr>
          <w:rStyle w:val="apple-converted-space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Код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препознавања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на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слици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задатак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је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препознати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облик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одредити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положај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оријентацију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F854E2">
        <w:rPr>
          <w:b/>
          <w:bCs/>
          <w:color w:val="000080"/>
          <w:sz w:val="20"/>
          <w:szCs w:val="20"/>
          <w:lang w:val="sr-Cyrl-RS"/>
        </w:rPr>
        <w:t>.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Ово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решавамо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коришћењем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израчунатих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геометријских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карактеристика</w:t>
      </w:r>
      <w:r w:rsidRPr="00F854E2">
        <w:rPr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F854E2">
        <w:rPr>
          <w:b/>
          <w:bCs/>
          <w:color w:val="000080"/>
          <w:sz w:val="20"/>
          <w:szCs w:val="20"/>
          <w:lang w:val="sr-Cyrl-RS"/>
        </w:rPr>
        <w:t>.</w:t>
      </w:r>
    </w:p>
    <w:p w:rsidR="00F854E2" w:rsidRPr="00F854E2" w:rsidRDefault="00F854E2" w:rsidP="00F854E2">
      <w:pPr>
        <w:shd w:val="clear" w:color="auto" w:fill="FFFFFF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Имамо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два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приступа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препознавања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:</w:t>
      </w:r>
    </w:p>
    <w:p w:rsidR="00F854E2" w:rsidRPr="00F854E2" w:rsidRDefault="00F854E2" w:rsidP="00F854E2">
      <w:pPr>
        <w:shd w:val="clear" w:color="auto" w:fill="FFFFFF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         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статички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</w:p>
    <w:p w:rsidR="00F854E2" w:rsidRPr="00F854E2" w:rsidRDefault="00F854E2" w:rsidP="00F854E2">
      <w:pPr>
        <w:shd w:val="clear" w:color="auto" w:fill="FFFFFF"/>
        <w:ind w:left="930" w:hanging="360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-</w:t>
      </w:r>
      <w:r w:rsidRPr="00F854E2">
        <w:rPr>
          <w:rFonts w:ascii="Times New Roman" w:hAnsi="Times New Roman"/>
          <w:color w:val="000080"/>
          <w:sz w:val="20"/>
          <w:szCs w:val="20"/>
          <w:lang w:val="sr-Cyrl-RS"/>
        </w:rPr>
        <w:t>         </w:t>
      </w:r>
      <w:r w:rsidRPr="00F854E2">
        <w:rPr>
          <w:rStyle w:val="apple-converted-space"/>
          <w:rFonts w:ascii="Times New Roman" w:hAnsi="Times New Roman"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структурни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приступ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.</w:t>
      </w:r>
    </w:p>
    <w:p w:rsidR="00F854E2" w:rsidRPr="00F854E2" w:rsidRDefault="00F854E2" w:rsidP="00F854E2">
      <w:pPr>
        <w:shd w:val="clear" w:color="auto" w:fill="FFFFFF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00"/>
          <w:sz w:val="20"/>
          <w:szCs w:val="20"/>
          <w:lang w:val="sr-Cyrl-RS"/>
        </w:rPr>
        <w:t>     </w:t>
      </w:r>
      <w:r w:rsidRPr="00F854E2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Код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статичког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приступа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прво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врши</w:t>
      </w:r>
      <w:r w:rsidRPr="00F854E2">
        <w:rPr>
          <w:rStyle w:val="apple-converted-space"/>
          <w:rFonts w:ascii="Times New Roman" w:hAnsi="Times New Roman"/>
          <w:b/>
          <w:bCs/>
          <w:color w:val="000080"/>
          <w:sz w:val="20"/>
          <w:szCs w:val="20"/>
          <w:lang w:val="sr-Cyrl-RS"/>
        </w:rPr>
        <w:t> 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‘’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обучавање</w:t>
      </w:r>
      <w:r w:rsidRPr="00F854E2">
        <w:rPr>
          <w:rFonts w:ascii="Times New Roman" w:hAnsi="Times New Roman" w:cs="Arial"/>
          <w:b/>
          <w:bCs/>
          <w:color w:val="000080"/>
          <w:sz w:val="20"/>
          <w:szCs w:val="20"/>
          <w:lang w:val="sr-Cyrl-RS"/>
        </w:rPr>
        <w:t>’’</w:t>
      </w:r>
      <w:r w:rsidRPr="00F854E2">
        <w:rPr>
          <w:rStyle w:val="apple-converted-space"/>
          <w:rFonts w:ascii="Times New Roman" w:hAnsi="Times New Roman"/>
          <w:b/>
          <w:bCs/>
          <w:color w:val="00008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визуелног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система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.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Након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тога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када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систему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доведе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непознати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,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он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израчунава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његова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обележја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сврстава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га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ону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класу</w:t>
      </w:r>
      <w:r w:rsidRPr="00F854E2">
        <w:rPr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за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коју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је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вероватноћа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припадности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највећа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.</w:t>
      </w:r>
    </w:p>
    <w:p w:rsidR="00F854E2" w:rsidRPr="00F854E2" w:rsidRDefault="00F854E2" w:rsidP="00F854E2">
      <w:pPr>
        <w:shd w:val="clear" w:color="auto" w:fill="FFFFFF"/>
        <w:outlineLvl w:val="5"/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</w:pPr>
      <w:r w:rsidRPr="00F854E2">
        <w:rPr>
          <w:rFonts w:ascii="Times New Roman" w:hAnsi="Times New Roman"/>
          <w:b/>
          <w:bCs/>
          <w:color w:val="000000"/>
          <w:sz w:val="20"/>
          <w:szCs w:val="20"/>
          <w:lang w:val="sr-Cyrl-RS"/>
        </w:rPr>
        <w:t>    </w:t>
      </w:r>
      <w:r w:rsidRPr="00F854E2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Структурни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приступ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се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заснива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на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анализи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појединих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 xml:space="preserve"> 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карактеристика</w:t>
      </w:r>
      <w:r w:rsidRPr="00F854E2">
        <w:rPr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  <w:lang w:val="sr-Cyrl-RS"/>
        </w:rPr>
        <w:t> </w:t>
      </w:r>
      <w:r w:rsidRPr="00F854E2">
        <w:rPr>
          <w:rFonts w:ascii="Cambria Math" w:hAnsi="Cambria Math" w:cs="Cambria Math"/>
          <w:b/>
          <w:bCs/>
          <w:color w:val="000080"/>
          <w:sz w:val="20"/>
          <w:szCs w:val="20"/>
          <w:lang w:val="sr-Cyrl-RS"/>
        </w:rPr>
        <w:t>предмета</w:t>
      </w:r>
      <w:r w:rsidRPr="00F854E2">
        <w:rPr>
          <w:rFonts w:ascii="Times New Roman" w:hAnsi="Times New Roman"/>
          <w:b/>
          <w:bCs/>
          <w:color w:val="000080"/>
          <w:sz w:val="20"/>
          <w:szCs w:val="20"/>
          <w:lang w:val="sr-Cyrl-RS"/>
        </w:rPr>
        <w:t>. </w:t>
      </w:r>
    </w:p>
    <w:p w:rsidR="00F854E2" w:rsidRPr="005125FD" w:rsidRDefault="00F854E2" w:rsidP="005125F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</w:p>
    <w:p w:rsidR="005125FD" w:rsidRPr="00F854E2" w:rsidRDefault="005125FD" w:rsidP="005125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125FD" w:rsidRPr="00F854E2" w:rsidSect="005125F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D"/>
    <w:rsid w:val="005125FD"/>
    <w:rsid w:val="005C091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125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5FD"/>
    <w:rPr>
      <w:b/>
      <w:bCs/>
    </w:rPr>
  </w:style>
  <w:style w:type="character" w:styleId="Emphasis">
    <w:name w:val="Emphasis"/>
    <w:basedOn w:val="DefaultParagraphFont"/>
    <w:uiPriority w:val="20"/>
    <w:qFormat/>
    <w:rsid w:val="005125FD"/>
    <w:rPr>
      <w:i/>
      <w:iCs/>
    </w:rPr>
  </w:style>
  <w:style w:type="character" w:customStyle="1" w:styleId="apple-converted-space">
    <w:name w:val="apple-converted-space"/>
    <w:basedOn w:val="DefaultParagraphFont"/>
    <w:rsid w:val="005125FD"/>
  </w:style>
  <w:style w:type="paragraph" w:styleId="BalloonText">
    <w:name w:val="Balloon Text"/>
    <w:basedOn w:val="Normal"/>
    <w:link w:val="BalloonTextChar"/>
    <w:uiPriority w:val="99"/>
    <w:semiHidden/>
    <w:unhideWhenUsed/>
    <w:rsid w:val="0051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FD"/>
    <w:rPr>
      <w:rFonts w:ascii="Tahoma" w:hAnsi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125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5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5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4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125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5FD"/>
    <w:rPr>
      <w:b/>
      <w:bCs/>
    </w:rPr>
  </w:style>
  <w:style w:type="character" w:styleId="Emphasis">
    <w:name w:val="Emphasis"/>
    <w:basedOn w:val="DefaultParagraphFont"/>
    <w:uiPriority w:val="20"/>
    <w:qFormat/>
    <w:rsid w:val="005125FD"/>
    <w:rPr>
      <w:i/>
      <w:iCs/>
    </w:rPr>
  </w:style>
  <w:style w:type="character" w:customStyle="1" w:styleId="apple-converted-space">
    <w:name w:val="apple-converted-space"/>
    <w:basedOn w:val="DefaultParagraphFont"/>
    <w:rsid w:val="005125FD"/>
  </w:style>
  <w:style w:type="paragraph" w:styleId="BalloonText">
    <w:name w:val="Balloon Text"/>
    <w:basedOn w:val="Normal"/>
    <w:link w:val="BalloonTextChar"/>
    <w:uiPriority w:val="99"/>
    <w:semiHidden/>
    <w:unhideWhenUsed/>
    <w:rsid w:val="0051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FD"/>
    <w:rPr>
      <w:rFonts w:ascii="Tahoma" w:hAnsi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125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5F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5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4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2015-03-24T08:54:00Z</dcterms:created>
  <dcterms:modified xsi:type="dcterms:W3CDTF">2015-03-24T09:08:00Z</dcterms:modified>
</cp:coreProperties>
</file>